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2742" w14:textId="77777777" w:rsidR="00105BED" w:rsidRPr="0027636B" w:rsidRDefault="00105BED" w:rsidP="00105BED">
      <w:pPr>
        <w:pStyle w:val="Heading1"/>
      </w:pPr>
      <w:r>
        <w:t>SNAPSHOT</w:t>
      </w:r>
    </w:p>
    <w:p w14:paraId="75D161C1" w14:textId="4097C70E" w:rsidR="00CA0F87" w:rsidRPr="00E51BAD" w:rsidRDefault="00BC1848" w:rsidP="00107C29">
      <w:pPr>
        <w:pStyle w:val="Title"/>
      </w:pPr>
      <w:r w:rsidRPr="00BC1848">
        <w:rPr>
          <w:rFonts w:ascii="Verdana" w:eastAsia="Verdana" w:hAnsi="Verdana" w:cs="Verdana"/>
          <w:b w:val="0"/>
          <w:color w:val="auto"/>
          <w:sz w:val="36"/>
          <w:szCs w:val="36"/>
        </w:rPr>
        <w:t xml:space="preserve"> </w:t>
      </w:r>
      <w:r w:rsidR="000132CA">
        <w:t>Genome Editing</w:t>
      </w:r>
      <w:r w:rsidR="00107C29">
        <w:t xml:space="preserve"> &amp; Organ Transplants</w:t>
      </w:r>
    </w:p>
    <w:p w14:paraId="1C80685D" w14:textId="2C0368EC" w:rsidR="00E4115D" w:rsidRDefault="00E4115D" w:rsidP="00E4115D">
      <w:pPr>
        <w:pStyle w:val="Heading2"/>
      </w:pPr>
      <w:r>
        <w:t>Big Picture:</w:t>
      </w:r>
    </w:p>
    <w:p w14:paraId="12E03629" w14:textId="7387A4C1" w:rsidR="000132CA" w:rsidRPr="00192725" w:rsidRDefault="002D69F4" w:rsidP="000132CA">
      <w:pPr>
        <w:pStyle w:val="ListParagraph"/>
        <w:numPr>
          <w:ilvl w:val="0"/>
          <w:numId w:val="43"/>
        </w:numPr>
      </w:pPr>
      <w:r w:rsidRPr="00192725">
        <w:t>There is an extreme shortage of organs for people who need donations and scientists are challenged with finding a solution.</w:t>
      </w:r>
    </w:p>
    <w:p w14:paraId="567DC56D" w14:textId="6ED5196C" w:rsidR="00514ABC" w:rsidRPr="00192725" w:rsidRDefault="000132CA" w:rsidP="000132CA">
      <w:pPr>
        <w:pStyle w:val="ListParagraph"/>
        <w:numPr>
          <w:ilvl w:val="0"/>
          <w:numId w:val="43"/>
        </w:numPr>
      </w:pPr>
      <w:r w:rsidRPr="00192725">
        <w:t>How might genome editing help us create more organs suitable for human transplant?</w:t>
      </w:r>
    </w:p>
    <w:p w14:paraId="10A422FA" w14:textId="1043062C" w:rsidR="000132CA" w:rsidRPr="004E1F1F" w:rsidRDefault="000132CA" w:rsidP="000132CA">
      <w:pPr>
        <w:rPr>
          <w:rFonts w:ascii="Tahoma" w:hAnsi="Tahoma" w:cs="Tahoma"/>
        </w:rPr>
      </w:pPr>
      <w:r w:rsidRPr="004E1F1F">
        <w:rPr>
          <w:rFonts w:ascii="Tahoma" w:hAnsi="Tahoma" w:cs="Tahoma"/>
        </w:rPr>
        <w:t xml:space="preserve">There is a </w:t>
      </w:r>
      <w:hyperlink r:id="rId8" w:history="1">
        <w:r w:rsidRPr="004E1F1F">
          <w:rPr>
            <w:rStyle w:val="Hyperlink"/>
            <w:rFonts w:cs="Tahoma"/>
          </w:rPr>
          <w:t>massive shortage</w:t>
        </w:r>
      </w:hyperlink>
      <w:r w:rsidRPr="004E1F1F">
        <w:rPr>
          <w:rFonts w:ascii="Tahoma" w:hAnsi="Tahoma" w:cs="Tahoma"/>
        </w:rPr>
        <w:t xml:space="preserve"> of organs for people who need donation</w:t>
      </w:r>
      <w:r w:rsidR="002F7AC7" w:rsidRPr="004E1F1F">
        <w:rPr>
          <w:rFonts w:ascii="Tahoma" w:hAnsi="Tahoma" w:cs="Tahoma"/>
        </w:rPr>
        <w:t>s. P</w:t>
      </w:r>
      <w:r w:rsidRPr="004E1F1F">
        <w:rPr>
          <w:rFonts w:ascii="Tahoma" w:hAnsi="Tahoma" w:cs="Tahoma"/>
        </w:rPr>
        <w:t>igs hold a great deal of promise as possible donors, as many pig organs and human organs are similar in size and structure. However, serious challenges persist for potential recipients due to risks of immune rejection</w:t>
      </w:r>
      <w:r w:rsidR="002A18CE" w:rsidRPr="004E1F1F">
        <w:rPr>
          <w:rFonts w:ascii="Tahoma" w:hAnsi="Tahoma" w:cs="Tahoma"/>
        </w:rPr>
        <w:t>, problems with bleeding and clotting,</w:t>
      </w:r>
      <w:r w:rsidRPr="004E1F1F">
        <w:rPr>
          <w:rFonts w:ascii="Tahoma" w:hAnsi="Tahoma" w:cs="Tahoma"/>
        </w:rPr>
        <w:t xml:space="preserve"> and viral infection. Scientists are using </w:t>
      </w:r>
      <w:r w:rsidR="00B63DEB" w:rsidRPr="004E1F1F">
        <w:rPr>
          <w:rFonts w:ascii="Tahoma" w:hAnsi="Tahoma" w:cs="Tahoma"/>
        </w:rPr>
        <w:t xml:space="preserve">a genome editing technique called </w:t>
      </w:r>
      <w:r w:rsidRPr="004E1F1F">
        <w:rPr>
          <w:rFonts w:ascii="Tahoma" w:hAnsi="Tahoma" w:cs="Tahoma"/>
        </w:rPr>
        <w:t xml:space="preserve">CRISPR to alter pig </w:t>
      </w:r>
      <w:r w:rsidR="00B63DEB" w:rsidRPr="004E1F1F">
        <w:rPr>
          <w:rFonts w:ascii="Tahoma" w:hAnsi="Tahoma" w:cs="Tahoma"/>
        </w:rPr>
        <w:t>DNA</w:t>
      </w:r>
      <w:r w:rsidRPr="004E1F1F">
        <w:rPr>
          <w:rFonts w:ascii="Tahoma" w:hAnsi="Tahoma" w:cs="Tahoma"/>
        </w:rPr>
        <w:t xml:space="preserve"> in an effort to address these issues. </w:t>
      </w:r>
      <w:r w:rsidR="00D30CA0" w:rsidRPr="004E1F1F">
        <w:rPr>
          <w:rFonts w:ascii="Tahoma" w:hAnsi="Tahoma" w:cs="Tahoma"/>
        </w:rPr>
        <w:t xml:space="preserve">(Click </w:t>
      </w:r>
      <w:hyperlink r:id="rId9" w:history="1">
        <w:r w:rsidR="00D30CA0" w:rsidRPr="004E1F1F">
          <w:rPr>
            <w:rStyle w:val="Hyperlink"/>
            <w:rFonts w:cs="Tahoma"/>
          </w:rPr>
          <w:t>here</w:t>
        </w:r>
      </w:hyperlink>
      <w:r w:rsidR="00D30CA0" w:rsidRPr="004E1F1F">
        <w:rPr>
          <w:rFonts w:ascii="Tahoma" w:hAnsi="Tahoma" w:cs="Tahoma"/>
        </w:rPr>
        <w:t xml:space="preserve"> to watch a short video explaining how CRISPR works.) </w:t>
      </w:r>
      <w:r w:rsidRPr="004E1F1F">
        <w:rPr>
          <w:rFonts w:ascii="Tahoma" w:hAnsi="Tahoma" w:cs="Tahoma"/>
        </w:rPr>
        <w:t>To prevent rejection</w:t>
      </w:r>
      <w:r w:rsidR="00887A6D" w:rsidRPr="004E1F1F">
        <w:rPr>
          <w:rFonts w:ascii="Tahoma" w:hAnsi="Tahoma" w:cs="Tahoma"/>
        </w:rPr>
        <w:t xml:space="preserve"> of transplanted organs</w:t>
      </w:r>
      <w:r w:rsidRPr="004E1F1F">
        <w:rPr>
          <w:rFonts w:ascii="Tahoma" w:hAnsi="Tahoma" w:cs="Tahoma"/>
        </w:rPr>
        <w:t>, researchers removed several pig genes that trigger a human immune response and introduced new genes that inhibit the immune response</w:t>
      </w:r>
      <w:r w:rsidR="00D30CA0" w:rsidRPr="004E1F1F">
        <w:rPr>
          <w:rFonts w:ascii="Tahoma" w:hAnsi="Tahoma" w:cs="Tahoma"/>
        </w:rPr>
        <w:t xml:space="preserve"> and others that regulate blood clotting</w:t>
      </w:r>
      <w:r w:rsidRPr="004E1F1F">
        <w:rPr>
          <w:rFonts w:ascii="Tahoma" w:hAnsi="Tahoma" w:cs="Tahoma"/>
        </w:rPr>
        <w:t>. Additionally, the team used genome editing to disable viruses that are embedded in the pig genome (called porcine endogenous retroviruses or PERVs). By making these edits to lower the risk of an immune response or infection, people may be more likely to respond well to a transplanted organ from a pig. Increased availability of organs for transplantation could potentially save thousands of lives annually.</w:t>
      </w:r>
    </w:p>
    <w:p w14:paraId="03DE8E31" w14:textId="29924342" w:rsidR="000132CA" w:rsidRPr="004E1F1F" w:rsidRDefault="000132CA" w:rsidP="000132CA">
      <w:pPr>
        <w:rPr>
          <w:rFonts w:ascii="Tahoma" w:hAnsi="Tahoma" w:cs="Tahoma"/>
        </w:rPr>
      </w:pPr>
      <w:r w:rsidRPr="004E1F1F">
        <w:rPr>
          <w:rFonts w:ascii="Tahoma" w:hAnsi="Tahoma" w:cs="Tahoma"/>
        </w:rPr>
        <w:t xml:space="preserve">The pigs that have undergone genome edits are reported to be healthy and preliminary results seem to indicate that organs from these animals are significantly less likely to trigger an immune response in humans than those of unmodified pigs. To further test whether these modified pig organs will be safe and suitable for eventual transplantation into humans, the research team has </w:t>
      </w:r>
      <w:r w:rsidR="00B63DEB" w:rsidRPr="004E1F1F">
        <w:rPr>
          <w:rFonts w:ascii="Tahoma" w:hAnsi="Tahoma" w:cs="Tahoma"/>
        </w:rPr>
        <w:t>transplanted</w:t>
      </w:r>
      <w:r w:rsidRPr="004E1F1F">
        <w:rPr>
          <w:rFonts w:ascii="Tahoma" w:hAnsi="Tahoma" w:cs="Tahoma"/>
        </w:rPr>
        <w:t xml:space="preserve"> these pig organs into monkeys. </w:t>
      </w:r>
    </w:p>
    <w:p w14:paraId="0C019837" w14:textId="77777777" w:rsidR="000132CA" w:rsidRPr="004E1F1F" w:rsidRDefault="000132CA" w:rsidP="000132CA">
      <w:pPr>
        <w:pStyle w:val="ListParagraph"/>
        <w:numPr>
          <w:ilvl w:val="0"/>
          <w:numId w:val="44"/>
        </w:numPr>
        <w:rPr>
          <w:rFonts w:cs="Tahoma"/>
        </w:rPr>
      </w:pPr>
      <w:r w:rsidRPr="004E1F1F">
        <w:rPr>
          <w:rFonts w:cs="Tahoma"/>
        </w:rPr>
        <w:t>For more, see "</w:t>
      </w:r>
      <w:hyperlink r:id="rId10" w:history="1">
        <w:r w:rsidRPr="004E1F1F">
          <w:rPr>
            <w:rStyle w:val="Hyperlink"/>
            <w:rFonts w:cs="Tahoma"/>
            <w14:textFill>
              <w14:solidFill>
                <w14:srgbClr w14:val="0000FF">
                  <w14:lumMod w14:val="75000"/>
                  <w14:lumOff w14:val="25000"/>
                </w14:srgbClr>
              </w14:solidFill>
            </w14:textFill>
          </w:rPr>
          <w:t>Eyeing organs for human transplants, companies unveil the most extensively gene-edited pigs yet</w:t>
        </w:r>
      </w:hyperlink>
      <w:r w:rsidRPr="004E1F1F">
        <w:rPr>
          <w:rStyle w:val="Hyperlink"/>
          <w:rFonts w:cs="Tahoma"/>
          <w14:textFill>
            <w14:solidFill>
              <w14:srgbClr w14:val="0000FF">
                <w14:lumMod w14:val="75000"/>
                <w14:lumOff w14:val="25000"/>
              </w14:srgbClr>
            </w14:solidFill>
          </w14:textFill>
        </w:rPr>
        <w:t>,</w:t>
      </w:r>
      <w:r w:rsidRPr="004E1F1F">
        <w:rPr>
          <w:rFonts w:cs="Tahoma"/>
        </w:rPr>
        <w:t xml:space="preserve">" by Kelly </w:t>
      </w:r>
      <w:proofErr w:type="spellStart"/>
      <w:r w:rsidRPr="004E1F1F">
        <w:rPr>
          <w:rFonts w:cs="Tahoma"/>
        </w:rPr>
        <w:t>Servick</w:t>
      </w:r>
      <w:proofErr w:type="spellEnd"/>
      <w:r w:rsidRPr="004E1F1F">
        <w:rPr>
          <w:rFonts w:cs="Tahoma"/>
        </w:rPr>
        <w:t xml:space="preserve">, December 2019, </w:t>
      </w:r>
      <w:r w:rsidRPr="004E1F1F">
        <w:rPr>
          <w:rFonts w:cs="Tahoma"/>
          <w:i/>
          <w:iCs/>
        </w:rPr>
        <w:t>Science</w:t>
      </w:r>
      <w:r w:rsidRPr="004E1F1F">
        <w:rPr>
          <w:rFonts w:cs="Tahoma"/>
        </w:rPr>
        <w:t>. </w:t>
      </w:r>
    </w:p>
    <w:p w14:paraId="6A1CDD82" w14:textId="737FAB21" w:rsidR="00A46834" w:rsidRDefault="00B63DEB" w:rsidP="000132CA">
      <w:pPr>
        <w:rPr>
          <w:rFonts w:ascii="Tahoma" w:hAnsi="Tahoma" w:cs="Tahoma"/>
        </w:rPr>
      </w:pPr>
      <w:r w:rsidRPr="004E1F1F">
        <w:rPr>
          <w:rFonts w:ascii="Tahoma" w:hAnsi="Tahoma" w:cs="Tahoma"/>
        </w:rPr>
        <w:t xml:space="preserve">In 2019, burn specialists at Massachusetts General Hospital were the first to transplant genetically modified living-cell tissue from a pig to a human. </w:t>
      </w:r>
      <w:r w:rsidR="003F75AD" w:rsidRPr="004E1F1F">
        <w:rPr>
          <w:rFonts w:ascii="Tahoma" w:hAnsi="Tahoma" w:cs="Tahoma"/>
        </w:rPr>
        <w:t xml:space="preserve">Standard treatment for severe burns involves temporarily transplanting skin from a donor onto the burn site while preparing skin for permanent donation from elsewhere on the patient’s own body </w:t>
      </w:r>
      <w:r w:rsidR="003F75AD" w:rsidRPr="004E1F1F">
        <w:rPr>
          <w:rFonts w:ascii="Tahoma" w:hAnsi="Tahoma" w:cs="Tahoma"/>
        </w:rPr>
        <w:lastRenderedPageBreak/>
        <w:t>(typically the thigh). Researchers in this case</w:t>
      </w:r>
      <w:r w:rsidRPr="004E1F1F">
        <w:rPr>
          <w:rFonts w:ascii="Tahoma" w:hAnsi="Tahoma" w:cs="Tahoma"/>
        </w:rPr>
        <w:t xml:space="preserve"> used a two-inch square </w:t>
      </w:r>
      <w:r w:rsidR="00A46834" w:rsidRPr="004E1F1F">
        <w:rPr>
          <w:rFonts w:ascii="Tahoma" w:hAnsi="Tahoma" w:cs="Tahoma"/>
        </w:rPr>
        <w:t xml:space="preserve">piece of pig skin to temporarily cover </w:t>
      </w:r>
      <w:r w:rsidR="003F75AD" w:rsidRPr="004E1F1F">
        <w:rPr>
          <w:rFonts w:ascii="Tahoma" w:hAnsi="Tahoma" w:cs="Tahoma"/>
        </w:rPr>
        <w:t>the</w:t>
      </w:r>
      <w:r w:rsidR="00A46834" w:rsidRPr="004E1F1F">
        <w:rPr>
          <w:rFonts w:ascii="Tahoma" w:hAnsi="Tahoma" w:cs="Tahoma"/>
        </w:rPr>
        <w:t xml:space="preserve"> burn. </w:t>
      </w:r>
      <w:hyperlink r:id="rId11" w:history="1">
        <w:r w:rsidR="00A46834" w:rsidRPr="004E1F1F">
          <w:rPr>
            <w:rStyle w:val="Hyperlink"/>
            <w:rFonts w:cs="Tahoma"/>
          </w:rPr>
          <w:t>The experiment</w:t>
        </w:r>
      </w:hyperlink>
      <w:r w:rsidR="00A46834" w:rsidRPr="004E1F1F">
        <w:rPr>
          <w:rFonts w:ascii="Tahoma" w:hAnsi="Tahoma" w:cs="Tahoma"/>
        </w:rPr>
        <w:t xml:space="preserve"> was a success with the transplanted pig skin indistinguishable from the </w:t>
      </w:r>
      <w:r w:rsidR="00192725" w:rsidRPr="004E1F1F">
        <w:rPr>
          <w:rFonts w:ascii="Tahoma" w:hAnsi="Tahoma" w:cs="Tahoma"/>
        </w:rPr>
        <w:t xml:space="preserve">skin </w:t>
      </w:r>
      <w:r w:rsidR="00192725" w:rsidRPr="004E1F1F">
        <w:rPr>
          <w:rFonts w:ascii="Tahoma" w:hAnsi="Tahoma" w:cs="Tahoma"/>
        </w:rPr>
        <w:t>right next to it</w:t>
      </w:r>
      <w:r w:rsidR="00192725" w:rsidRPr="004E1F1F">
        <w:rPr>
          <w:rFonts w:ascii="Tahoma" w:hAnsi="Tahoma" w:cs="Tahoma"/>
        </w:rPr>
        <w:t xml:space="preserve"> from a deceased </w:t>
      </w:r>
      <w:r w:rsidR="00A46834" w:rsidRPr="004E1F1F">
        <w:rPr>
          <w:rFonts w:ascii="Tahoma" w:hAnsi="Tahoma" w:cs="Tahoma"/>
        </w:rPr>
        <w:t xml:space="preserve">human </w:t>
      </w:r>
      <w:r w:rsidR="00192725" w:rsidRPr="004E1F1F">
        <w:rPr>
          <w:rFonts w:ascii="Tahoma" w:hAnsi="Tahoma" w:cs="Tahoma"/>
        </w:rPr>
        <w:t xml:space="preserve">donor (known as a </w:t>
      </w:r>
      <w:r w:rsidR="00A46834" w:rsidRPr="004E1F1F">
        <w:rPr>
          <w:rFonts w:ascii="Tahoma" w:hAnsi="Tahoma" w:cs="Tahoma"/>
        </w:rPr>
        <w:t>cadaver</w:t>
      </w:r>
      <w:r w:rsidR="00192725" w:rsidRPr="004E1F1F">
        <w:rPr>
          <w:rFonts w:ascii="Tahoma" w:hAnsi="Tahoma" w:cs="Tahoma"/>
        </w:rPr>
        <w:t>)</w:t>
      </w:r>
      <w:r w:rsidR="00A46834" w:rsidRPr="004E1F1F">
        <w:rPr>
          <w:rFonts w:ascii="Tahoma" w:hAnsi="Tahoma" w:cs="Tahoma"/>
        </w:rPr>
        <w:t xml:space="preserve">. </w:t>
      </w:r>
    </w:p>
    <w:p w14:paraId="62D92EA1" w14:textId="77777777" w:rsidR="00147DF5" w:rsidRPr="004E1F1F" w:rsidRDefault="00147DF5" w:rsidP="000132CA">
      <w:pPr>
        <w:rPr>
          <w:rFonts w:ascii="Tahoma" w:hAnsi="Tahoma" w:cs="Tahoma"/>
        </w:rPr>
      </w:pPr>
    </w:p>
    <w:p w14:paraId="7516DA73" w14:textId="7B92F0A6" w:rsidR="003B2502" w:rsidRPr="004E1F1F" w:rsidRDefault="000132CA" w:rsidP="000132CA">
      <w:pPr>
        <w:rPr>
          <w:rFonts w:ascii="Tahoma" w:hAnsi="Tahoma" w:cs="Tahoma"/>
        </w:rPr>
      </w:pPr>
      <w:r w:rsidRPr="004E1F1F">
        <w:rPr>
          <w:rFonts w:ascii="Tahoma" w:hAnsi="Tahoma" w:cs="Tahoma"/>
        </w:rPr>
        <w:t xml:space="preserve">While pork producers have </w:t>
      </w:r>
      <w:hyperlink r:id="rId12" w:history="1">
        <w:r w:rsidRPr="004E1F1F">
          <w:rPr>
            <w:rStyle w:val="Hyperlink"/>
            <w:rFonts w:cs="Tahoma"/>
          </w:rPr>
          <w:t>shown interest</w:t>
        </w:r>
      </w:hyperlink>
      <w:r w:rsidRPr="004E1F1F">
        <w:rPr>
          <w:rFonts w:ascii="Tahoma" w:hAnsi="Tahoma" w:cs="Tahoma"/>
        </w:rPr>
        <w:t xml:space="preserve"> in joining efforts to supply engineered pig organs for human transplantation, this approach raises a number of social and ethical concerns. Animal rights activists worry about the harming and exploiting of animals. The choice of animals in which the organs are produced may present cultural or religious challenges for certain communities. There are also questions about whether the organs will be available to patients in a fair and equitable fashion. Others worry about the first group of people who agree to such a transplant – will human bodies accept these organs, long term? Will the organs actually function for a length of time that justifies the risks and expense?</w:t>
      </w:r>
      <w:r w:rsidR="007E4A6D" w:rsidRPr="004E1F1F">
        <w:rPr>
          <w:rFonts w:ascii="Tahoma" w:hAnsi="Tahoma" w:cs="Tahoma"/>
        </w:rPr>
        <w:t xml:space="preserve"> </w:t>
      </w:r>
      <w:r w:rsidR="003B2502" w:rsidRPr="004E1F1F">
        <w:rPr>
          <w:rFonts w:ascii="Tahoma" w:hAnsi="Tahoma" w:cs="Tahoma"/>
        </w:rPr>
        <w:t xml:space="preserve">While organs from genetically modified pigs offer one possible solution to the shortage of transplant organs, scientific </w:t>
      </w:r>
      <w:r w:rsidR="003520C0" w:rsidRPr="004E1F1F">
        <w:rPr>
          <w:rFonts w:ascii="Tahoma" w:hAnsi="Tahoma" w:cs="Tahoma"/>
        </w:rPr>
        <w:t xml:space="preserve">challenges and ethical considerations remain. </w:t>
      </w:r>
    </w:p>
    <w:p w14:paraId="554DACC3" w14:textId="14A56CD2" w:rsidR="00AF063B" w:rsidRDefault="00E23949" w:rsidP="008E3C39">
      <w:pPr>
        <w:pStyle w:val="Heading3"/>
      </w:pPr>
      <w:r>
        <w:t>Answer the following questions</w:t>
      </w:r>
      <w:r w:rsidR="00D043CF">
        <w:t>:</w:t>
      </w:r>
    </w:p>
    <w:p w14:paraId="4DF48EE1" w14:textId="77777777" w:rsidR="00147DF5" w:rsidRDefault="00147DF5" w:rsidP="008E3C39">
      <w:pPr>
        <w:pStyle w:val="ListParagraph"/>
        <w:numPr>
          <w:ilvl w:val="0"/>
          <w:numId w:val="45"/>
        </w:numPr>
      </w:pPr>
      <w:r>
        <w:t xml:space="preserve">Visit </w:t>
      </w:r>
      <w:r w:rsidRPr="00147DF5">
        <w:t>https://www.organdonor.gov/statistics-stories/statistics.html</w:t>
      </w:r>
      <w:r>
        <w:t xml:space="preserve"> to see current organ donation statistics.</w:t>
      </w:r>
    </w:p>
    <w:p w14:paraId="097A4BE7" w14:textId="77777777" w:rsidR="00147DF5" w:rsidRDefault="00147DF5" w:rsidP="00147DF5">
      <w:pPr>
        <w:pStyle w:val="ListParagraph"/>
        <w:numPr>
          <w:ilvl w:val="1"/>
          <w:numId w:val="45"/>
        </w:numPr>
      </w:pPr>
      <w:r>
        <w:t>How many people are currently on the organ transplant waiting list?</w:t>
      </w:r>
    </w:p>
    <w:p w14:paraId="6DFCACA0" w14:textId="77777777" w:rsidR="00147DF5" w:rsidRDefault="00147DF5" w:rsidP="00147DF5">
      <w:pPr>
        <w:pStyle w:val="ListParagraph"/>
        <w:numPr>
          <w:ilvl w:val="1"/>
          <w:numId w:val="45"/>
        </w:numPr>
      </w:pPr>
      <w:r>
        <w:t>How many transplants were performed last year?</w:t>
      </w:r>
    </w:p>
    <w:p w14:paraId="0C4F6839" w14:textId="46C16889" w:rsidR="00147DF5" w:rsidRDefault="00147DF5" w:rsidP="00147DF5">
      <w:pPr>
        <w:pStyle w:val="ListParagraph"/>
        <w:numPr>
          <w:ilvl w:val="1"/>
          <w:numId w:val="45"/>
        </w:numPr>
      </w:pPr>
      <w:r>
        <w:t>How many people die each day waiting for a transplant?</w:t>
      </w:r>
    </w:p>
    <w:p w14:paraId="04D4329B" w14:textId="77777777" w:rsidR="00147DF5" w:rsidRPr="004E1F1F" w:rsidRDefault="00147DF5" w:rsidP="004E1F1F"/>
    <w:p w14:paraId="57434F61" w14:textId="78668B3C" w:rsidR="008E3C39" w:rsidRDefault="008E3C39" w:rsidP="008E3C39">
      <w:pPr>
        <w:pStyle w:val="ListParagraph"/>
        <w:numPr>
          <w:ilvl w:val="0"/>
          <w:numId w:val="45"/>
        </w:numPr>
      </w:pPr>
      <w:r>
        <w:t xml:space="preserve">Why do some scientists think </w:t>
      </w:r>
      <w:r w:rsidR="00B62B3F">
        <w:t>we may be able to use pig organs for human transplantation?</w:t>
      </w:r>
      <w:r w:rsidR="00B62B3F">
        <w:br/>
      </w:r>
      <w:r w:rsidR="00B62B3F">
        <w:br/>
      </w:r>
      <w:r w:rsidR="00B62B3F">
        <w:br/>
      </w:r>
    </w:p>
    <w:p w14:paraId="5B6A22A9" w14:textId="3156FA93" w:rsidR="00B62B3F" w:rsidRDefault="00B62B3F" w:rsidP="00B62B3F">
      <w:pPr>
        <w:pStyle w:val="ListParagraph"/>
        <w:numPr>
          <w:ilvl w:val="0"/>
          <w:numId w:val="45"/>
        </w:numPr>
      </w:pPr>
      <w:r>
        <w:t>What changes would need to be made to the pig organs to make them safer for human transplantation?</w:t>
      </w:r>
      <w:r>
        <w:br/>
      </w:r>
      <w:r>
        <w:br/>
      </w:r>
      <w:r>
        <w:br/>
      </w:r>
    </w:p>
    <w:p w14:paraId="7D71A689" w14:textId="195E18BD" w:rsidR="00A46834" w:rsidRDefault="00A46834" w:rsidP="00B62B3F">
      <w:pPr>
        <w:pStyle w:val="ListParagraph"/>
        <w:numPr>
          <w:ilvl w:val="0"/>
          <w:numId w:val="45"/>
        </w:numPr>
      </w:pPr>
      <w:r>
        <w:t>Why do you think skin was chosen to be the first living-cell pig-to-human transplant tissue?</w:t>
      </w:r>
      <w:r>
        <w:br/>
      </w:r>
      <w:r>
        <w:br/>
      </w:r>
      <w:r>
        <w:br/>
      </w:r>
    </w:p>
    <w:p w14:paraId="7FBDFB4E" w14:textId="2B2D21AD" w:rsidR="00B62B3F" w:rsidRPr="00B62B3F" w:rsidRDefault="00B62B3F" w:rsidP="00B62B3F">
      <w:pPr>
        <w:pStyle w:val="ListParagraph"/>
        <w:numPr>
          <w:ilvl w:val="0"/>
          <w:numId w:val="45"/>
        </w:numPr>
      </w:pPr>
      <w:r>
        <w:t>What concerns might people have about using pig organs for human transplantation?</w:t>
      </w:r>
    </w:p>
    <w:sectPr w:rsidR="00B62B3F" w:rsidRPr="00B62B3F" w:rsidSect="00E51BAD">
      <w:footerReference w:type="even" r:id="rId13"/>
      <w:footerReference w:type="default" r:id="rId14"/>
      <w:headerReference w:type="first" r:id="rId15"/>
      <w:footerReference w:type="first" r:id="rId16"/>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AE25" w14:textId="77777777" w:rsidR="00FC364C" w:rsidRDefault="00FC364C" w:rsidP="005106BA">
      <w:r>
        <w:separator/>
      </w:r>
    </w:p>
  </w:endnote>
  <w:endnote w:type="continuationSeparator" w:id="0">
    <w:p w14:paraId="4D7701B4" w14:textId="77777777" w:rsidR="00FC364C" w:rsidRDefault="00FC364C" w:rsidP="005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49FC734B" w:rsidR="005106BA" w:rsidRDefault="00E51BAD" w:rsidP="00E51BAD">
    <w:pPr>
      <w:pStyle w:val="Footer"/>
    </w:pPr>
    <w:r>
      <w:t>Created by the Personal Genetics Education Project (</w:t>
    </w:r>
    <w:r w:rsidRPr="00BD06B0">
      <w:t>pgEd.org</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AD49" w14:textId="62FA1D4A" w:rsidR="00E51BAD" w:rsidRDefault="00E51BAD" w:rsidP="00E51BAD">
    <w:pPr>
      <w:pStyle w:val="Footer"/>
    </w:pPr>
    <w:r>
      <w:t>Created by the Personal Genetics Education Project (</w:t>
    </w:r>
    <w:r w:rsidRPr="00BD06B0">
      <w:t>pgEd.org</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1916" w14:textId="77777777" w:rsidR="00FC364C" w:rsidRDefault="00FC364C" w:rsidP="005106BA">
      <w:r>
        <w:separator/>
      </w:r>
    </w:p>
  </w:footnote>
  <w:footnote w:type="continuationSeparator" w:id="0">
    <w:p w14:paraId="54FBB512" w14:textId="77777777" w:rsidR="00FC364C" w:rsidRDefault="00FC364C" w:rsidP="0051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C7E8" w14:textId="0F16D7DB" w:rsidR="00E51BAD" w:rsidRDefault="00E51BAD">
    <w:pPr>
      <w:pStyle w:val="Header"/>
    </w:pPr>
    <w:r w:rsidRPr="00601120">
      <w:rPr>
        <w:noProof/>
      </w:rPr>
      <w:drawing>
        <wp:anchor distT="0" distB="365760" distL="114300" distR="114300" simplePos="0" relativeHeight="251659264" behindDoc="0" locked="0" layoutInCell="1" allowOverlap="1" wp14:anchorId="7A63A1C1" wp14:editId="32C6EA6D">
          <wp:simplePos x="0" y="0"/>
          <wp:positionH relativeFrom="margin">
            <wp:align>center</wp:align>
          </wp:positionH>
          <wp:positionV relativeFrom="margin">
            <wp:posOffset>-494030</wp:posOffset>
          </wp:positionV>
          <wp:extent cx="914400" cy="914400"/>
          <wp:effectExtent l="0" t="0" r="0" b="0"/>
          <wp:wrapTopAndBottom/>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4291E"/>
    <w:multiLevelType w:val="hybridMultilevel"/>
    <w:tmpl w:val="18B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82CF7"/>
    <w:multiLevelType w:val="hybridMultilevel"/>
    <w:tmpl w:val="6CBCE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7F526D"/>
    <w:multiLevelType w:val="hybridMultilevel"/>
    <w:tmpl w:val="D5C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0"/>
  </w:num>
  <w:num w:numId="4">
    <w:abstractNumId w:val="1"/>
  </w:num>
  <w:num w:numId="5">
    <w:abstractNumId w:val="26"/>
  </w:num>
  <w:num w:numId="6">
    <w:abstractNumId w:val="36"/>
  </w:num>
  <w:num w:numId="7">
    <w:abstractNumId w:val="10"/>
  </w:num>
  <w:num w:numId="8">
    <w:abstractNumId w:val="4"/>
  </w:num>
  <w:num w:numId="9">
    <w:abstractNumId w:val="33"/>
  </w:num>
  <w:num w:numId="10">
    <w:abstractNumId w:val="34"/>
  </w:num>
  <w:num w:numId="11">
    <w:abstractNumId w:val="15"/>
  </w:num>
  <w:num w:numId="12">
    <w:abstractNumId w:val="2"/>
  </w:num>
  <w:num w:numId="13">
    <w:abstractNumId w:val="32"/>
    <w:lvlOverride w:ilvl="0">
      <w:startOverride w:val="1"/>
    </w:lvlOverride>
  </w:num>
  <w:num w:numId="14">
    <w:abstractNumId w:val="37"/>
  </w:num>
  <w:num w:numId="15">
    <w:abstractNumId w:val="6"/>
  </w:num>
  <w:num w:numId="16">
    <w:abstractNumId w:val="30"/>
  </w:num>
  <w:num w:numId="17">
    <w:abstractNumId w:val="7"/>
  </w:num>
  <w:num w:numId="18">
    <w:abstractNumId w:val="43"/>
  </w:num>
  <w:num w:numId="19">
    <w:abstractNumId w:val="8"/>
  </w:num>
  <w:num w:numId="20">
    <w:abstractNumId w:val="40"/>
  </w:num>
  <w:num w:numId="21">
    <w:abstractNumId w:val="20"/>
  </w:num>
  <w:num w:numId="22">
    <w:abstractNumId w:val="3"/>
  </w:num>
  <w:num w:numId="23">
    <w:abstractNumId w:val="39"/>
  </w:num>
  <w:num w:numId="24">
    <w:abstractNumId w:val="31"/>
  </w:num>
  <w:num w:numId="25">
    <w:abstractNumId w:val="16"/>
  </w:num>
  <w:num w:numId="26">
    <w:abstractNumId w:val="24"/>
  </w:num>
  <w:num w:numId="27">
    <w:abstractNumId w:val="12"/>
  </w:num>
  <w:num w:numId="28">
    <w:abstractNumId w:val="29"/>
  </w:num>
  <w:num w:numId="29">
    <w:abstractNumId w:val="14"/>
  </w:num>
  <w:num w:numId="30">
    <w:abstractNumId w:val="27"/>
  </w:num>
  <w:num w:numId="31">
    <w:abstractNumId w:val="9"/>
  </w:num>
  <w:num w:numId="32">
    <w:abstractNumId w:val="11"/>
  </w:num>
  <w:num w:numId="33">
    <w:abstractNumId w:val="25"/>
  </w:num>
  <w:num w:numId="34">
    <w:abstractNumId w:val="19"/>
  </w:num>
  <w:num w:numId="35">
    <w:abstractNumId w:val="18"/>
  </w:num>
  <w:num w:numId="36">
    <w:abstractNumId w:val="41"/>
  </w:num>
  <w:num w:numId="37">
    <w:abstractNumId w:val="23"/>
  </w:num>
  <w:num w:numId="38">
    <w:abstractNumId w:val="17"/>
  </w:num>
  <w:num w:numId="39">
    <w:abstractNumId w:val="35"/>
  </w:num>
  <w:num w:numId="40">
    <w:abstractNumId w:val="5"/>
  </w:num>
  <w:num w:numId="41">
    <w:abstractNumId w:val="42"/>
  </w:num>
  <w:num w:numId="42">
    <w:abstractNumId w:val="38"/>
  </w:num>
  <w:num w:numId="43">
    <w:abstractNumId w:val="21"/>
  </w:num>
  <w:num w:numId="44">
    <w:abstractNumId w:val="2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32CA"/>
    <w:rsid w:val="00014D83"/>
    <w:rsid w:val="00034B5F"/>
    <w:rsid w:val="00044A48"/>
    <w:rsid w:val="00045412"/>
    <w:rsid w:val="0006099F"/>
    <w:rsid w:val="00065876"/>
    <w:rsid w:val="000730A8"/>
    <w:rsid w:val="000739A7"/>
    <w:rsid w:val="00085D78"/>
    <w:rsid w:val="00094147"/>
    <w:rsid w:val="00094A00"/>
    <w:rsid w:val="00094F2D"/>
    <w:rsid w:val="000C3E8C"/>
    <w:rsid w:val="000E1481"/>
    <w:rsid w:val="000F0AB1"/>
    <w:rsid w:val="00105BED"/>
    <w:rsid w:val="00107C29"/>
    <w:rsid w:val="00113412"/>
    <w:rsid w:val="001210A2"/>
    <w:rsid w:val="001222E5"/>
    <w:rsid w:val="00134831"/>
    <w:rsid w:val="001417CA"/>
    <w:rsid w:val="00142FAC"/>
    <w:rsid w:val="00147DF5"/>
    <w:rsid w:val="00161ACC"/>
    <w:rsid w:val="00167757"/>
    <w:rsid w:val="00174352"/>
    <w:rsid w:val="00176ADC"/>
    <w:rsid w:val="00187FB3"/>
    <w:rsid w:val="00192725"/>
    <w:rsid w:val="0019472F"/>
    <w:rsid w:val="00195D87"/>
    <w:rsid w:val="00197DFA"/>
    <w:rsid w:val="001B0A08"/>
    <w:rsid w:val="001B5687"/>
    <w:rsid w:val="001D24AA"/>
    <w:rsid w:val="001D4FE6"/>
    <w:rsid w:val="001E21F4"/>
    <w:rsid w:val="00200229"/>
    <w:rsid w:val="00201DED"/>
    <w:rsid w:val="00206538"/>
    <w:rsid w:val="002175A5"/>
    <w:rsid w:val="002264B0"/>
    <w:rsid w:val="0023260B"/>
    <w:rsid w:val="00245811"/>
    <w:rsid w:val="002702DF"/>
    <w:rsid w:val="0027636B"/>
    <w:rsid w:val="002769F3"/>
    <w:rsid w:val="00296104"/>
    <w:rsid w:val="002A18CE"/>
    <w:rsid w:val="002A1C75"/>
    <w:rsid w:val="002B5401"/>
    <w:rsid w:val="002B7093"/>
    <w:rsid w:val="002C4588"/>
    <w:rsid w:val="002D551A"/>
    <w:rsid w:val="002D69F4"/>
    <w:rsid w:val="002F4F9B"/>
    <w:rsid w:val="002F7AC7"/>
    <w:rsid w:val="00307B15"/>
    <w:rsid w:val="00310252"/>
    <w:rsid w:val="00321C22"/>
    <w:rsid w:val="00321E0E"/>
    <w:rsid w:val="00336EEF"/>
    <w:rsid w:val="00350740"/>
    <w:rsid w:val="003520C0"/>
    <w:rsid w:val="00360C2E"/>
    <w:rsid w:val="003702D2"/>
    <w:rsid w:val="0039214D"/>
    <w:rsid w:val="003A1743"/>
    <w:rsid w:val="003A74B6"/>
    <w:rsid w:val="003B2502"/>
    <w:rsid w:val="003B373F"/>
    <w:rsid w:val="003C25F9"/>
    <w:rsid w:val="003C6A90"/>
    <w:rsid w:val="003C7E59"/>
    <w:rsid w:val="003E06BF"/>
    <w:rsid w:val="003E0793"/>
    <w:rsid w:val="003E1319"/>
    <w:rsid w:val="003E4724"/>
    <w:rsid w:val="003F75AD"/>
    <w:rsid w:val="00431A50"/>
    <w:rsid w:val="00467C3C"/>
    <w:rsid w:val="00472381"/>
    <w:rsid w:val="00477AEC"/>
    <w:rsid w:val="00482D02"/>
    <w:rsid w:val="0048465C"/>
    <w:rsid w:val="004869FB"/>
    <w:rsid w:val="004A6A01"/>
    <w:rsid w:val="004E1F1F"/>
    <w:rsid w:val="004F0216"/>
    <w:rsid w:val="004F475E"/>
    <w:rsid w:val="005046AF"/>
    <w:rsid w:val="005106BA"/>
    <w:rsid w:val="00514441"/>
    <w:rsid w:val="00514ABC"/>
    <w:rsid w:val="00517AB9"/>
    <w:rsid w:val="005309BA"/>
    <w:rsid w:val="005344C0"/>
    <w:rsid w:val="00536884"/>
    <w:rsid w:val="005456D3"/>
    <w:rsid w:val="005533D8"/>
    <w:rsid w:val="00561516"/>
    <w:rsid w:val="00561F50"/>
    <w:rsid w:val="00562EC2"/>
    <w:rsid w:val="005A2657"/>
    <w:rsid w:val="005B4C88"/>
    <w:rsid w:val="005B7A41"/>
    <w:rsid w:val="005E2711"/>
    <w:rsid w:val="005F6279"/>
    <w:rsid w:val="00601120"/>
    <w:rsid w:val="00606C6D"/>
    <w:rsid w:val="006248BE"/>
    <w:rsid w:val="006252F1"/>
    <w:rsid w:val="00631598"/>
    <w:rsid w:val="00642C5E"/>
    <w:rsid w:val="00643D4D"/>
    <w:rsid w:val="00654A6D"/>
    <w:rsid w:val="006602E9"/>
    <w:rsid w:val="00664F98"/>
    <w:rsid w:val="00670288"/>
    <w:rsid w:val="006716AA"/>
    <w:rsid w:val="00673166"/>
    <w:rsid w:val="00677C15"/>
    <w:rsid w:val="00680491"/>
    <w:rsid w:val="00685A88"/>
    <w:rsid w:val="006946F2"/>
    <w:rsid w:val="006A4341"/>
    <w:rsid w:val="006D1A1C"/>
    <w:rsid w:val="006E65DB"/>
    <w:rsid w:val="006E663C"/>
    <w:rsid w:val="006F7FC3"/>
    <w:rsid w:val="00715848"/>
    <w:rsid w:val="00715A87"/>
    <w:rsid w:val="00717373"/>
    <w:rsid w:val="00720FF9"/>
    <w:rsid w:val="007273E4"/>
    <w:rsid w:val="00727B36"/>
    <w:rsid w:val="00734EFA"/>
    <w:rsid w:val="00737D2C"/>
    <w:rsid w:val="00737FE9"/>
    <w:rsid w:val="007441CA"/>
    <w:rsid w:val="0075211B"/>
    <w:rsid w:val="0075338F"/>
    <w:rsid w:val="00753E92"/>
    <w:rsid w:val="00764787"/>
    <w:rsid w:val="00781FF7"/>
    <w:rsid w:val="007966EB"/>
    <w:rsid w:val="007B748E"/>
    <w:rsid w:val="007E4A6D"/>
    <w:rsid w:val="007E620E"/>
    <w:rsid w:val="008023DD"/>
    <w:rsid w:val="00810330"/>
    <w:rsid w:val="00810693"/>
    <w:rsid w:val="00810956"/>
    <w:rsid w:val="00813813"/>
    <w:rsid w:val="00835878"/>
    <w:rsid w:val="008427AD"/>
    <w:rsid w:val="00842C0E"/>
    <w:rsid w:val="00854F07"/>
    <w:rsid w:val="008621B6"/>
    <w:rsid w:val="00863EFA"/>
    <w:rsid w:val="008661AA"/>
    <w:rsid w:val="00866ABA"/>
    <w:rsid w:val="00885A9A"/>
    <w:rsid w:val="00887A6D"/>
    <w:rsid w:val="008927A9"/>
    <w:rsid w:val="008A7AC9"/>
    <w:rsid w:val="008B18C9"/>
    <w:rsid w:val="008C0D68"/>
    <w:rsid w:val="008E3C39"/>
    <w:rsid w:val="008E75C6"/>
    <w:rsid w:val="008F11CC"/>
    <w:rsid w:val="008F33D3"/>
    <w:rsid w:val="009031D0"/>
    <w:rsid w:val="00904390"/>
    <w:rsid w:val="009073C1"/>
    <w:rsid w:val="009161BD"/>
    <w:rsid w:val="009329E8"/>
    <w:rsid w:val="00933D0C"/>
    <w:rsid w:val="00937B93"/>
    <w:rsid w:val="009418B1"/>
    <w:rsid w:val="00943804"/>
    <w:rsid w:val="0096601D"/>
    <w:rsid w:val="00985FBE"/>
    <w:rsid w:val="009A372D"/>
    <w:rsid w:val="009C5C40"/>
    <w:rsid w:val="009C6C74"/>
    <w:rsid w:val="009F7B08"/>
    <w:rsid w:val="00A06995"/>
    <w:rsid w:val="00A12884"/>
    <w:rsid w:val="00A27EA5"/>
    <w:rsid w:val="00A32C39"/>
    <w:rsid w:val="00A36B5A"/>
    <w:rsid w:val="00A4035E"/>
    <w:rsid w:val="00A46834"/>
    <w:rsid w:val="00A61113"/>
    <w:rsid w:val="00A67782"/>
    <w:rsid w:val="00A7078A"/>
    <w:rsid w:val="00A81A0C"/>
    <w:rsid w:val="00A8707E"/>
    <w:rsid w:val="00A87142"/>
    <w:rsid w:val="00A922C9"/>
    <w:rsid w:val="00A923CA"/>
    <w:rsid w:val="00A93DFE"/>
    <w:rsid w:val="00AA1D77"/>
    <w:rsid w:val="00AA6521"/>
    <w:rsid w:val="00AB19A9"/>
    <w:rsid w:val="00AC1170"/>
    <w:rsid w:val="00AC7D16"/>
    <w:rsid w:val="00AD10C9"/>
    <w:rsid w:val="00AF063B"/>
    <w:rsid w:val="00AF7754"/>
    <w:rsid w:val="00AF7AC5"/>
    <w:rsid w:val="00B11F94"/>
    <w:rsid w:val="00B127A2"/>
    <w:rsid w:val="00B13077"/>
    <w:rsid w:val="00B2154A"/>
    <w:rsid w:val="00B36739"/>
    <w:rsid w:val="00B37849"/>
    <w:rsid w:val="00B53528"/>
    <w:rsid w:val="00B62B3F"/>
    <w:rsid w:val="00B63DEB"/>
    <w:rsid w:val="00B85B05"/>
    <w:rsid w:val="00B8731E"/>
    <w:rsid w:val="00B914D5"/>
    <w:rsid w:val="00B92C62"/>
    <w:rsid w:val="00B97FFA"/>
    <w:rsid w:val="00BA46CE"/>
    <w:rsid w:val="00BB3997"/>
    <w:rsid w:val="00BC1848"/>
    <w:rsid w:val="00BC48B4"/>
    <w:rsid w:val="00BF2677"/>
    <w:rsid w:val="00BF67BF"/>
    <w:rsid w:val="00C06227"/>
    <w:rsid w:val="00C0628F"/>
    <w:rsid w:val="00C15E42"/>
    <w:rsid w:val="00C35899"/>
    <w:rsid w:val="00C41F6A"/>
    <w:rsid w:val="00C466B9"/>
    <w:rsid w:val="00C61A29"/>
    <w:rsid w:val="00C66FE0"/>
    <w:rsid w:val="00C67AEA"/>
    <w:rsid w:val="00C824B9"/>
    <w:rsid w:val="00C85A63"/>
    <w:rsid w:val="00CA0F87"/>
    <w:rsid w:val="00CC2657"/>
    <w:rsid w:val="00CC2A78"/>
    <w:rsid w:val="00CC3AFC"/>
    <w:rsid w:val="00CC51D2"/>
    <w:rsid w:val="00CE167C"/>
    <w:rsid w:val="00CE2F62"/>
    <w:rsid w:val="00CF2580"/>
    <w:rsid w:val="00CF381B"/>
    <w:rsid w:val="00D03252"/>
    <w:rsid w:val="00D043CF"/>
    <w:rsid w:val="00D05D55"/>
    <w:rsid w:val="00D16DD4"/>
    <w:rsid w:val="00D27BB9"/>
    <w:rsid w:val="00D30CA0"/>
    <w:rsid w:val="00D368E5"/>
    <w:rsid w:val="00D44D0D"/>
    <w:rsid w:val="00D50AEA"/>
    <w:rsid w:val="00D51F65"/>
    <w:rsid w:val="00D53684"/>
    <w:rsid w:val="00D7459A"/>
    <w:rsid w:val="00D8252E"/>
    <w:rsid w:val="00D863CD"/>
    <w:rsid w:val="00D923B1"/>
    <w:rsid w:val="00D9542A"/>
    <w:rsid w:val="00DA16A6"/>
    <w:rsid w:val="00DA5DBC"/>
    <w:rsid w:val="00DB1E91"/>
    <w:rsid w:val="00DC48F0"/>
    <w:rsid w:val="00DD1094"/>
    <w:rsid w:val="00DD3B19"/>
    <w:rsid w:val="00DE4B27"/>
    <w:rsid w:val="00E01CE8"/>
    <w:rsid w:val="00E10523"/>
    <w:rsid w:val="00E23949"/>
    <w:rsid w:val="00E25779"/>
    <w:rsid w:val="00E26AAA"/>
    <w:rsid w:val="00E30415"/>
    <w:rsid w:val="00E371A3"/>
    <w:rsid w:val="00E4115D"/>
    <w:rsid w:val="00E45DA6"/>
    <w:rsid w:val="00E461A0"/>
    <w:rsid w:val="00E51BAD"/>
    <w:rsid w:val="00E60D54"/>
    <w:rsid w:val="00E732A1"/>
    <w:rsid w:val="00E73779"/>
    <w:rsid w:val="00E81BEB"/>
    <w:rsid w:val="00E97195"/>
    <w:rsid w:val="00EA0B41"/>
    <w:rsid w:val="00EA5C6B"/>
    <w:rsid w:val="00EA710E"/>
    <w:rsid w:val="00EB7EED"/>
    <w:rsid w:val="00ED066B"/>
    <w:rsid w:val="00ED0A1D"/>
    <w:rsid w:val="00EF43AE"/>
    <w:rsid w:val="00F05E96"/>
    <w:rsid w:val="00F10B6C"/>
    <w:rsid w:val="00F13A2C"/>
    <w:rsid w:val="00F1530A"/>
    <w:rsid w:val="00F239FF"/>
    <w:rsid w:val="00F31BCE"/>
    <w:rsid w:val="00F31C85"/>
    <w:rsid w:val="00F41CC5"/>
    <w:rsid w:val="00F457A7"/>
    <w:rsid w:val="00F469C1"/>
    <w:rsid w:val="00F50972"/>
    <w:rsid w:val="00F64988"/>
    <w:rsid w:val="00FB2292"/>
    <w:rsid w:val="00FB62B7"/>
    <w:rsid w:val="00FC034B"/>
    <w:rsid w:val="00FC1AA6"/>
    <w:rsid w:val="00FC364C"/>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252"/>
    <w:rPr>
      <w:rFonts w:ascii="Times New Roman" w:eastAsia="Times New Roman" w:hAnsi="Times New Roman" w:cs="Times New Roman"/>
    </w:rPr>
  </w:style>
  <w:style w:type="paragraph" w:styleId="Heading1">
    <w:name w:val="heading 1"/>
    <w:basedOn w:val="Normal"/>
    <w:next w:val="Normal"/>
    <w:link w:val="Heading1Char"/>
    <w:qFormat/>
    <w:rsid w:val="002C4588"/>
    <w:pPr>
      <w:shd w:val="clear" w:color="auto" w:fill="C73527"/>
      <w:spacing w:after="360"/>
      <w:jc w:val="center"/>
      <w:outlineLvl w:val="0"/>
    </w:pPr>
    <w:rPr>
      <w:rFonts w:ascii="Rockwell" w:eastAsiaTheme="minorHAnsi" w:hAnsi="Rockwell" w:cstheme="minorBidi"/>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ascii="Tahoma" w:eastAsia="MS Mincho" w:hAnsi="Tahoma"/>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spacing w:after="360"/>
      <w:contextualSpacing/>
    </w:pPr>
    <w:rPr>
      <w:rFonts w:ascii="Tahoma" w:hAnsi="Tahoma" w:cs="Verdana"/>
      <w:color w:val="404040" w:themeColor="text1" w:themeTint="BF"/>
    </w:rPr>
  </w:style>
  <w:style w:type="paragraph" w:styleId="Header">
    <w:name w:val="header"/>
    <w:basedOn w:val="Normal"/>
    <w:link w:val="HeaderChar"/>
    <w:uiPriority w:val="99"/>
    <w:unhideWhenUsed/>
    <w:rsid w:val="005106BA"/>
    <w:pPr>
      <w:tabs>
        <w:tab w:val="center" w:pos="4680"/>
        <w:tab w:val="right" w:pos="9360"/>
      </w:tabs>
      <w:spacing w:after="360"/>
    </w:pPr>
    <w:rPr>
      <w:rFonts w:ascii="Tahoma" w:eastAsiaTheme="minorHAnsi" w:hAnsi="Tahoma" w:cstheme="minorBidi"/>
      <w:color w:val="404040" w:themeColor="text1" w:themeTint="BF"/>
    </w:r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spacing w:after="360"/>
      <w:jc w:val="center"/>
    </w:pPr>
    <w:rPr>
      <w:rFonts w:ascii="Tahoma" w:eastAsiaTheme="minorHAnsi" w:hAnsi="Tahoma" w:cstheme="minorBidi"/>
      <w:color w:val="404040" w:themeColor="text1" w:themeTint="BF"/>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rFonts w:ascii="Tahoma" w:eastAsiaTheme="minorHAnsi" w:hAnsi="Tahoma" w:cstheme="minorBidi"/>
      <w:i/>
      <w:iCs/>
      <w:color w:val="404040" w:themeColor="text1" w:themeTint="BF"/>
    </w:rPr>
  </w:style>
  <w:style w:type="paragraph" w:customStyle="1" w:styleId="Vocabulary">
    <w:name w:val="Vocabulary"/>
    <w:basedOn w:val="Normal"/>
    <w:qFormat/>
    <w:rsid w:val="000F0AB1"/>
    <w:pPr>
      <w:spacing w:after="120"/>
      <w:ind w:left="288" w:hanging="288"/>
    </w:pPr>
    <w:rPr>
      <w:rFonts w:ascii="Tahoma" w:eastAsiaTheme="minorHAnsi" w:hAnsi="Tahoma" w:cstheme="minorBidi"/>
      <w:color w:val="404040" w:themeColor="text1" w:themeTint="BF"/>
    </w:r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rPr>
      <w:rFonts w:eastAsiaTheme="minorHAnsi"/>
      <w:color w:val="404040" w:themeColor="text1" w:themeTint="BF"/>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rFonts w:ascii="Tahoma" w:eastAsiaTheme="minorHAnsi" w:hAnsi="Tahoma" w:cstheme="minorBidi"/>
      <w:color w:val="404040" w:themeColor="text1" w:themeTint="BF"/>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pPr>
      <w:spacing w:after="360"/>
    </w:pPr>
    <w:rPr>
      <w:rFonts w:ascii="Tahoma" w:eastAsiaTheme="minorHAnsi" w:hAnsi="Tahoma" w:cstheme="minorBidi"/>
      <w:color w:val="404040" w:themeColor="text1" w:themeTint="BF"/>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rPr>
      <w:rFonts w:asciiTheme="minorHAnsi" w:eastAsia="PMingLiU" w:hAnsiTheme="minorHAnsi" w:cstheme="minorBidi"/>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rFonts w:ascii="Tahoma" w:eastAsiaTheme="minorHAnsi" w:hAnsi="Tahoma"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247419130">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donor.gov/statistics-stories/statistic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forksherald.com/news/4249734-smithfield-makes-move-market-pig-human-transpl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ekalert.org/pub_releases/2019-10/mgh-fao101119.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encemag.org/news/2019/12/eyeing-organs-human-transplants-companies-unveil-most-extensively-gene-edited-pigs-yet" TargetMode="External"/><Relationship Id="rId4" Type="http://schemas.openxmlformats.org/officeDocument/2006/relationships/settings" Target="settings.xml"/><Relationship Id="rId9" Type="http://schemas.openxmlformats.org/officeDocument/2006/relationships/hyperlink" Target="https://www.youtube.com/watch?v=6tw_JVz_IE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32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Robin Bowman</cp:lastModifiedBy>
  <cp:revision>3</cp:revision>
  <cp:lastPrinted>2019-04-04T16:53:00Z</cp:lastPrinted>
  <dcterms:created xsi:type="dcterms:W3CDTF">2020-10-02T01:30:00Z</dcterms:created>
  <dcterms:modified xsi:type="dcterms:W3CDTF">2020-10-02T19:49:00Z</dcterms:modified>
</cp:coreProperties>
</file>